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7508" w:rsidRDefault="004849C8">
      <w:p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4849C8">
        <w:rPr>
          <w:rFonts w:ascii="Times New Roman" w:hAnsi="Times New Roman" w:cs="Times New Roman"/>
          <w:sz w:val="28"/>
          <w:szCs w:val="28"/>
          <w:lang w:val="kk-KZ"/>
        </w:rPr>
        <w:t>6. Жобалық талдаудың концептуалдық негіздері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тақырыбына реферат жазу</w:t>
      </w:r>
      <w:r w:rsidRPr="004849C8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4849C8" w:rsidRPr="004849C8" w:rsidRDefault="004849C8" w:rsidP="004849C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4849C8">
        <w:rPr>
          <w:rFonts w:ascii="Times New Roman" w:hAnsi="Times New Roman" w:cs="Times New Roman"/>
          <w:sz w:val="28"/>
          <w:szCs w:val="28"/>
        </w:rPr>
        <w:t>Жоба 1000 ш.б. инвестицияны талап етеді. Ақша түсімдері: 500, 400, 300, 100. Капитал құны 10%. MIRR-ді есептеу керек.</w:t>
      </w:r>
    </w:p>
    <w:p w:rsidR="004849C8" w:rsidRPr="004849C8" w:rsidRDefault="004849C8" w:rsidP="004849C8">
      <w:pPr>
        <w:ind w:left="720"/>
        <w:rPr>
          <w:rFonts w:ascii="Times New Roman" w:hAnsi="Times New Roman" w:cs="Times New Roman"/>
          <w:sz w:val="28"/>
          <w:szCs w:val="28"/>
        </w:rPr>
      </w:pPr>
      <w:r w:rsidRPr="004849C8">
        <w:rPr>
          <w:rFonts w:ascii="Times New Roman" w:eastAsia="MS Mincho" w:hAnsi="Times New Roman" w:cs="Times New Roman"/>
          <w:sz w:val="28"/>
          <w:szCs w:val="28"/>
        </w:rPr>
        <w:t xml:space="preserve">2) </w:t>
      </w:r>
      <w:r w:rsidRPr="004849C8">
        <w:rPr>
          <w:rFonts w:ascii="Times New Roman" w:hAnsi="Times New Roman" w:cs="Times New Roman"/>
          <w:sz w:val="28"/>
          <w:szCs w:val="28"/>
        </w:rPr>
        <w:t>Таңдауға келесідей жобалар берілген:</w:t>
      </w:r>
    </w:p>
    <w:tbl>
      <w:tblPr>
        <w:tblStyle w:val="a4"/>
        <w:tblW w:w="0" w:type="auto"/>
        <w:tblLook w:val="01E0" w:firstRow="1" w:lastRow="1" w:firstColumn="1" w:lastColumn="1" w:noHBand="0" w:noVBand="0"/>
      </w:tblPr>
      <w:tblGrid>
        <w:gridCol w:w="2385"/>
        <w:gridCol w:w="2398"/>
        <w:gridCol w:w="2394"/>
        <w:gridCol w:w="2394"/>
      </w:tblGrid>
      <w:tr w:rsidR="004849C8" w:rsidRPr="004849C8" w:rsidTr="00C36178">
        <w:tc>
          <w:tcPr>
            <w:tcW w:w="2463" w:type="dxa"/>
            <w:vAlign w:val="center"/>
          </w:tcPr>
          <w:p w:rsidR="004849C8" w:rsidRPr="004849C8" w:rsidRDefault="004849C8" w:rsidP="00C3617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63" w:type="dxa"/>
            <w:vAlign w:val="center"/>
          </w:tcPr>
          <w:p w:rsidR="004849C8" w:rsidRPr="004849C8" w:rsidRDefault="004849C8" w:rsidP="00C36178">
            <w:pPr>
              <w:jc w:val="center"/>
              <w:rPr>
                <w:sz w:val="28"/>
                <w:szCs w:val="28"/>
                <w:lang w:val="en-US"/>
              </w:rPr>
            </w:pPr>
            <w:r w:rsidRPr="004849C8">
              <w:rPr>
                <w:sz w:val="28"/>
                <w:szCs w:val="28"/>
                <w:lang w:val="en-US"/>
              </w:rPr>
              <w:t>IC</w:t>
            </w:r>
          </w:p>
        </w:tc>
        <w:tc>
          <w:tcPr>
            <w:tcW w:w="2464" w:type="dxa"/>
            <w:vAlign w:val="center"/>
          </w:tcPr>
          <w:p w:rsidR="004849C8" w:rsidRPr="004849C8" w:rsidRDefault="004849C8" w:rsidP="00C36178">
            <w:pPr>
              <w:jc w:val="center"/>
              <w:rPr>
                <w:sz w:val="28"/>
                <w:szCs w:val="28"/>
                <w:lang w:val="en-US"/>
              </w:rPr>
            </w:pPr>
            <w:r w:rsidRPr="004849C8">
              <w:rPr>
                <w:sz w:val="28"/>
                <w:szCs w:val="28"/>
                <w:lang w:val="en-US"/>
              </w:rPr>
              <w:t>P1</w:t>
            </w:r>
          </w:p>
        </w:tc>
        <w:tc>
          <w:tcPr>
            <w:tcW w:w="2464" w:type="dxa"/>
            <w:vAlign w:val="center"/>
          </w:tcPr>
          <w:p w:rsidR="004849C8" w:rsidRPr="004849C8" w:rsidRDefault="004849C8" w:rsidP="00C36178">
            <w:pPr>
              <w:jc w:val="center"/>
              <w:rPr>
                <w:sz w:val="28"/>
                <w:szCs w:val="28"/>
                <w:lang w:val="en-US"/>
              </w:rPr>
            </w:pPr>
            <w:r w:rsidRPr="004849C8">
              <w:rPr>
                <w:sz w:val="28"/>
                <w:szCs w:val="28"/>
                <w:lang w:val="en-US"/>
              </w:rPr>
              <w:t>P2</w:t>
            </w:r>
          </w:p>
        </w:tc>
      </w:tr>
      <w:tr w:rsidR="004849C8" w:rsidRPr="004849C8" w:rsidTr="00C36178">
        <w:tc>
          <w:tcPr>
            <w:tcW w:w="2463" w:type="dxa"/>
            <w:vAlign w:val="center"/>
          </w:tcPr>
          <w:p w:rsidR="004849C8" w:rsidRPr="004849C8" w:rsidRDefault="004849C8" w:rsidP="00C36178">
            <w:pPr>
              <w:jc w:val="center"/>
              <w:rPr>
                <w:sz w:val="28"/>
                <w:szCs w:val="28"/>
                <w:lang w:val="en-US"/>
              </w:rPr>
            </w:pPr>
            <w:r w:rsidRPr="004849C8">
              <w:rPr>
                <w:sz w:val="28"/>
                <w:szCs w:val="28"/>
                <w:lang w:val="en-US"/>
              </w:rPr>
              <w:t>A</w:t>
            </w:r>
          </w:p>
        </w:tc>
        <w:tc>
          <w:tcPr>
            <w:tcW w:w="2463" w:type="dxa"/>
            <w:vAlign w:val="center"/>
          </w:tcPr>
          <w:p w:rsidR="004849C8" w:rsidRPr="004849C8" w:rsidRDefault="004849C8" w:rsidP="00C36178">
            <w:pPr>
              <w:jc w:val="center"/>
              <w:rPr>
                <w:sz w:val="28"/>
                <w:szCs w:val="28"/>
                <w:lang w:val="en-US"/>
              </w:rPr>
            </w:pPr>
            <w:r w:rsidRPr="004849C8">
              <w:rPr>
                <w:sz w:val="28"/>
                <w:szCs w:val="28"/>
                <w:lang w:val="en-US"/>
              </w:rPr>
              <w:t>-1000</w:t>
            </w:r>
          </w:p>
        </w:tc>
        <w:tc>
          <w:tcPr>
            <w:tcW w:w="2464" w:type="dxa"/>
            <w:vAlign w:val="center"/>
          </w:tcPr>
          <w:p w:rsidR="004849C8" w:rsidRPr="004849C8" w:rsidRDefault="004849C8" w:rsidP="00C36178">
            <w:pPr>
              <w:jc w:val="center"/>
              <w:rPr>
                <w:sz w:val="28"/>
                <w:szCs w:val="28"/>
                <w:lang w:val="en-US"/>
              </w:rPr>
            </w:pPr>
            <w:r w:rsidRPr="004849C8">
              <w:rPr>
                <w:sz w:val="28"/>
                <w:szCs w:val="28"/>
                <w:lang w:val="en-US"/>
              </w:rPr>
              <w:t>700</w:t>
            </w:r>
          </w:p>
        </w:tc>
        <w:tc>
          <w:tcPr>
            <w:tcW w:w="2464" w:type="dxa"/>
            <w:vAlign w:val="center"/>
          </w:tcPr>
          <w:p w:rsidR="004849C8" w:rsidRPr="004849C8" w:rsidRDefault="004849C8" w:rsidP="00C36178">
            <w:pPr>
              <w:jc w:val="center"/>
              <w:rPr>
                <w:sz w:val="28"/>
                <w:szCs w:val="28"/>
                <w:lang w:val="en-US"/>
              </w:rPr>
            </w:pPr>
            <w:r w:rsidRPr="004849C8">
              <w:rPr>
                <w:sz w:val="28"/>
                <w:szCs w:val="28"/>
                <w:lang w:val="en-US"/>
              </w:rPr>
              <w:t>800</w:t>
            </w:r>
          </w:p>
        </w:tc>
      </w:tr>
      <w:tr w:rsidR="004849C8" w:rsidRPr="004849C8" w:rsidTr="00C36178">
        <w:tc>
          <w:tcPr>
            <w:tcW w:w="2463" w:type="dxa"/>
            <w:vAlign w:val="center"/>
          </w:tcPr>
          <w:p w:rsidR="004849C8" w:rsidRPr="004849C8" w:rsidRDefault="004849C8" w:rsidP="00C36178">
            <w:pPr>
              <w:jc w:val="center"/>
              <w:rPr>
                <w:sz w:val="28"/>
                <w:szCs w:val="28"/>
                <w:lang w:val="en-US"/>
              </w:rPr>
            </w:pPr>
            <w:r w:rsidRPr="004849C8">
              <w:rPr>
                <w:sz w:val="28"/>
                <w:szCs w:val="28"/>
                <w:lang w:val="en-US"/>
              </w:rPr>
              <w:t>B</w:t>
            </w:r>
          </w:p>
        </w:tc>
        <w:tc>
          <w:tcPr>
            <w:tcW w:w="2463" w:type="dxa"/>
            <w:vAlign w:val="center"/>
          </w:tcPr>
          <w:p w:rsidR="004849C8" w:rsidRPr="004849C8" w:rsidRDefault="004849C8" w:rsidP="00C36178">
            <w:pPr>
              <w:jc w:val="center"/>
              <w:rPr>
                <w:sz w:val="28"/>
                <w:szCs w:val="28"/>
                <w:lang w:val="en-US"/>
              </w:rPr>
            </w:pPr>
            <w:r w:rsidRPr="004849C8">
              <w:rPr>
                <w:sz w:val="28"/>
                <w:szCs w:val="28"/>
                <w:lang w:val="en-US"/>
              </w:rPr>
              <w:t>-400</w:t>
            </w:r>
          </w:p>
        </w:tc>
        <w:tc>
          <w:tcPr>
            <w:tcW w:w="2464" w:type="dxa"/>
            <w:vAlign w:val="center"/>
          </w:tcPr>
          <w:p w:rsidR="004849C8" w:rsidRPr="004849C8" w:rsidRDefault="004849C8" w:rsidP="00C36178">
            <w:pPr>
              <w:jc w:val="center"/>
              <w:rPr>
                <w:sz w:val="28"/>
                <w:szCs w:val="28"/>
                <w:lang w:val="en-US"/>
              </w:rPr>
            </w:pPr>
            <w:r w:rsidRPr="004849C8">
              <w:rPr>
                <w:sz w:val="28"/>
                <w:szCs w:val="28"/>
                <w:lang w:val="en-US"/>
              </w:rPr>
              <w:t>350</w:t>
            </w:r>
          </w:p>
        </w:tc>
        <w:tc>
          <w:tcPr>
            <w:tcW w:w="2464" w:type="dxa"/>
            <w:vAlign w:val="center"/>
          </w:tcPr>
          <w:p w:rsidR="004849C8" w:rsidRPr="004849C8" w:rsidRDefault="004849C8" w:rsidP="00C36178">
            <w:pPr>
              <w:jc w:val="center"/>
              <w:rPr>
                <w:sz w:val="28"/>
                <w:szCs w:val="28"/>
                <w:lang w:val="en-US"/>
              </w:rPr>
            </w:pPr>
            <w:r w:rsidRPr="004849C8">
              <w:rPr>
                <w:sz w:val="28"/>
                <w:szCs w:val="28"/>
                <w:lang w:val="en-US"/>
              </w:rPr>
              <w:t>300</w:t>
            </w:r>
          </w:p>
        </w:tc>
      </w:tr>
    </w:tbl>
    <w:p w:rsidR="004849C8" w:rsidRPr="004849C8" w:rsidRDefault="004849C8" w:rsidP="004849C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4849C8">
        <w:rPr>
          <w:rFonts w:ascii="Times New Roman" w:hAnsi="Times New Roman" w:cs="Times New Roman"/>
          <w:sz w:val="28"/>
          <w:szCs w:val="28"/>
          <w:lang w:val="en-US"/>
        </w:rPr>
        <w:t>r=15%</w:t>
      </w:r>
    </w:p>
    <w:p w:rsidR="004849C8" w:rsidRPr="004849C8" w:rsidRDefault="004849C8" w:rsidP="004849C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4849C8">
        <w:rPr>
          <w:rFonts w:ascii="Times New Roman" w:hAnsi="Times New Roman" w:cs="Times New Roman"/>
          <w:sz w:val="28"/>
          <w:szCs w:val="28"/>
          <w:lang w:val="en-US"/>
        </w:rPr>
        <w:t xml:space="preserve">PI </w:t>
      </w:r>
      <w:r w:rsidRPr="004849C8">
        <w:rPr>
          <w:rFonts w:ascii="Times New Roman" w:hAnsi="Times New Roman" w:cs="Times New Roman"/>
          <w:sz w:val="28"/>
          <w:szCs w:val="28"/>
        </w:rPr>
        <w:t>және</w:t>
      </w:r>
      <w:r w:rsidRPr="004849C8">
        <w:rPr>
          <w:rFonts w:ascii="Times New Roman" w:hAnsi="Times New Roman" w:cs="Times New Roman"/>
          <w:sz w:val="28"/>
          <w:szCs w:val="28"/>
          <w:lang w:val="en-US"/>
        </w:rPr>
        <w:t xml:space="preserve"> NPV – </w:t>
      </w:r>
      <w:r w:rsidRPr="004849C8">
        <w:rPr>
          <w:rFonts w:ascii="Times New Roman" w:hAnsi="Times New Roman" w:cs="Times New Roman"/>
          <w:sz w:val="28"/>
          <w:szCs w:val="28"/>
        </w:rPr>
        <w:t>ді</w:t>
      </w:r>
      <w:r w:rsidRPr="004849C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4849C8">
        <w:rPr>
          <w:rFonts w:ascii="Times New Roman" w:hAnsi="Times New Roman" w:cs="Times New Roman"/>
          <w:sz w:val="28"/>
          <w:szCs w:val="28"/>
        </w:rPr>
        <w:t>есептеу</w:t>
      </w:r>
      <w:r w:rsidRPr="004849C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4849C8">
        <w:rPr>
          <w:rFonts w:ascii="Times New Roman" w:hAnsi="Times New Roman" w:cs="Times New Roman"/>
          <w:sz w:val="28"/>
          <w:szCs w:val="28"/>
        </w:rPr>
        <w:t>керек</w:t>
      </w:r>
      <w:r w:rsidRPr="004849C8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4849C8" w:rsidRPr="004849C8" w:rsidRDefault="004849C8" w:rsidP="004849C8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</w:p>
    <w:p w:rsidR="004849C8" w:rsidRPr="004849C8" w:rsidRDefault="004849C8">
      <w:pPr>
        <w:rPr>
          <w:rFonts w:ascii="Times New Roman" w:hAnsi="Times New Roman" w:cs="Times New Roman"/>
          <w:sz w:val="28"/>
          <w:szCs w:val="28"/>
          <w:lang w:val="en-US"/>
        </w:rPr>
      </w:pPr>
    </w:p>
    <w:sectPr w:rsidR="004849C8" w:rsidRPr="004849C8" w:rsidSect="005775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8705DA"/>
    <w:multiLevelType w:val="hybridMultilevel"/>
    <w:tmpl w:val="863C3A3C"/>
    <w:lvl w:ilvl="0" w:tplc="230A7B24">
      <w:start w:val="1"/>
      <w:numFmt w:val="decimal"/>
      <w:lvlText w:val="%1)"/>
      <w:lvlJc w:val="left"/>
      <w:pPr>
        <w:ind w:left="1725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9C8"/>
    <w:rsid w:val="0021698C"/>
    <w:rsid w:val="004849C8"/>
    <w:rsid w:val="00577508"/>
    <w:rsid w:val="00B50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925282D-9E30-4BF2-8B3D-EDA24B265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75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49C8"/>
    <w:pPr>
      <w:ind w:left="720"/>
      <w:contextualSpacing/>
    </w:pPr>
  </w:style>
  <w:style w:type="table" w:styleId="a4">
    <w:name w:val="Table Grid"/>
    <w:basedOn w:val="a1"/>
    <w:rsid w:val="004849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Гульнара Джeмпеисова</cp:lastModifiedBy>
  <cp:revision>2</cp:revision>
  <dcterms:created xsi:type="dcterms:W3CDTF">2019-09-19T10:32:00Z</dcterms:created>
  <dcterms:modified xsi:type="dcterms:W3CDTF">2019-09-19T10:32:00Z</dcterms:modified>
</cp:coreProperties>
</file>